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3C" w:rsidRPr="00721444" w:rsidRDefault="00B2213C" w:rsidP="00B13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8"/>
      <w:bookmarkStart w:id="1" w:name="_GoBack"/>
      <w:bookmarkEnd w:id="0"/>
      <w:bookmarkEnd w:id="1"/>
      <w:r w:rsidRPr="0072144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21444" w:rsidRPr="00721444" w:rsidRDefault="00721444" w:rsidP="00B13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13C" w:rsidRPr="00721444" w:rsidRDefault="00B2213C" w:rsidP="00B134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1444">
        <w:rPr>
          <w:rFonts w:ascii="Times New Roman" w:hAnsi="Times New Roman" w:cs="Times New Roman"/>
          <w:sz w:val="26"/>
          <w:szCs w:val="26"/>
        </w:rPr>
        <w:t>о наличии цифровых финансовых активов, цифровых прав,</w:t>
      </w:r>
    </w:p>
    <w:p w:rsidR="00B2213C" w:rsidRPr="00721444" w:rsidRDefault="00B2213C" w:rsidP="00B134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1444">
        <w:rPr>
          <w:rFonts w:ascii="Times New Roman" w:hAnsi="Times New Roman" w:cs="Times New Roman"/>
          <w:sz w:val="26"/>
          <w:szCs w:val="26"/>
        </w:rPr>
        <w:t>включающих одновременно цифровые финансовые активы и иные</w:t>
      </w:r>
    </w:p>
    <w:p w:rsidR="00B2213C" w:rsidRPr="00B1344F" w:rsidRDefault="00B2213C" w:rsidP="00B134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44">
        <w:rPr>
          <w:rFonts w:ascii="Times New Roman" w:hAnsi="Times New Roman" w:cs="Times New Roman"/>
          <w:sz w:val="26"/>
          <w:szCs w:val="26"/>
        </w:rPr>
        <w:t>цифровые права, утилитарных цифровых прав, цифровой валюты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</w:p>
    <w:p w:rsidR="00721444" w:rsidRDefault="00B2213C">
      <w:pPr>
        <w:pStyle w:val="ConsPlusNonformat"/>
        <w:jc w:val="both"/>
        <w:rPr>
          <w:rFonts w:ascii="Times New Roman" w:hAnsi="Times New Roman" w:cs="Times New Roman"/>
        </w:rPr>
      </w:pPr>
      <w:r w:rsidRPr="00721444">
        <w:rPr>
          <w:rFonts w:ascii="Times New Roman" w:hAnsi="Times New Roman" w:cs="Times New Roman"/>
          <w:sz w:val="24"/>
          <w:szCs w:val="24"/>
        </w:rPr>
        <w:t xml:space="preserve">    Я</w:t>
      </w:r>
      <w:r w:rsidRPr="00B1344F">
        <w:rPr>
          <w:rFonts w:ascii="Times New Roman" w:hAnsi="Times New Roman" w:cs="Times New Roman"/>
        </w:rPr>
        <w:t>, ___________________________________________________</w:t>
      </w:r>
      <w:r w:rsidR="00721444">
        <w:rPr>
          <w:rFonts w:ascii="Times New Roman" w:hAnsi="Times New Roman" w:cs="Times New Roman"/>
        </w:rPr>
        <w:t>_____________________</w:t>
      </w:r>
      <w:r w:rsidRPr="00B1344F">
        <w:rPr>
          <w:rFonts w:ascii="Times New Roman" w:hAnsi="Times New Roman" w:cs="Times New Roman"/>
        </w:rPr>
        <w:t>_</w:t>
      </w:r>
      <w:r w:rsidR="00721444">
        <w:rPr>
          <w:rFonts w:ascii="Times New Roman" w:hAnsi="Times New Roman" w:cs="Times New Roman"/>
        </w:rPr>
        <w:t>_______________</w:t>
      </w:r>
    </w:p>
    <w:p w:rsidR="00721444" w:rsidRDefault="00721444">
      <w:pPr>
        <w:pStyle w:val="ConsPlusNonformat"/>
        <w:jc w:val="both"/>
        <w:rPr>
          <w:rFonts w:ascii="Times New Roman" w:hAnsi="Times New Roman" w:cs="Times New Roman"/>
        </w:rPr>
      </w:pPr>
    </w:p>
    <w:p w:rsidR="00B2213C" w:rsidRPr="00B1344F" w:rsidRDefault="007214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B2213C" w:rsidRPr="00B1344F">
        <w:rPr>
          <w:rFonts w:ascii="Times New Roman" w:hAnsi="Times New Roman" w:cs="Times New Roman"/>
        </w:rPr>
        <w:t xml:space="preserve">, </w:t>
      </w:r>
      <w:r w:rsidR="00B2213C" w:rsidRPr="00721444">
        <w:rPr>
          <w:rFonts w:ascii="Times New Roman" w:hAnsi="Times New Roman" w:cs="Times New Roman"/>
          <w:sz w:val="24"/>
          <w:szCs w:val="24"/>
        </w:rPr>
        <w:t>уведомляю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r w:rsidRPr="00B1344F">
        <w:rPr>
          <w:rFonts w:ascii="Times New Roman" w:hAnsi="Times New Roman" w:cs="Times New Roman"/>
        </w:rPr>
        <w:t xml:space="preserve">                        (фамилия, имя, отчество</w:t>
      </w:r>
      <w:r w:rsidR="00721444">
        <w:rPr>
          <w:rFonts w:ascii="Times New Roman" w:hAnsi="Times New Roman" w:cs="Times New Roman"/>
        </w:rPr>
        <w:t>, должность и структурное подразделение</w:t>
      </w:r>
      <w:r w:rsidRPr="00B1344F">
        <w:rPr>
          <w:rFonts w:ascii="Times New Roman" w:hAnsi="Times New Roman" w:cs="Times New Roman"/>
        </w:rPr>
        <w:t>)</w:t>
      </w:r>
    </w:p>
    <w:p w:rsidR="00721444" w:rsidRDefault="007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13C" w:rsidRPr="00721444" w:rsidRDefault="00B2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444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  <w:r w:rsidR="00721444" w:rsidRPr="00721444">
        <w:rPr>
          <w:rFonts w:ascii="Times New Roman" w:hAnsi="Times New Roman" w:cs="Times New Roman"/>
          <w:sz w:val="24"/>
          <w:szCs w:val="24"/>
        </w:rPr>
        <w:t xml:space="preserve"> </w:t>
      </w:r>
      <w:r w:rsidRPr="00721444"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B2213C" w:rsidRPr="00721444" w:rsidRDefault="00B2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13C" w:rsidRPr="00721444" w:rsidRDefault="00B2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444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  <w:r w:rsidR="00721444" w:rsidRPr="00721444">
        <w:rPr>
          <w:rFonts w:ascii="Times New Roman" w:hAnsi="Times New Roman" w:cs="Times New Roman"/>
          <w:sz w:val="24"/>
          <w:szCs w:val="24"/>
        </w:rPr>
        <w:t xml:space="preserve"> </w:t>
      </w:r>
      <w:r w:rsidRPr="00721444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B1344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B1344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5</w:t>
            </w:r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r w:rsidRPr="00B1344F">
        <w:rPr>
          <w:rFonts w:ascii="Times New Roman" w:hAnsi="Times New Roman" w:cs="Times New Roman"/>
        </w:rPr>
        <w:t xml:space="preserve">    --------------------------------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bookmarkStart w:id="2" w:name="P73"/>
      <w:bookmarkEnd w:id="2"/>
      <w:r w:rsidRPr="00B1344F">
        <w:rPr>
          <w:rFonts w:ascii="Times New Roman" w:hAnsi="Times New Roman" w:cs="Times New Roman"/>
        </w:rPr>
        <w:t xml:space="preserve">    &lt;1</w:t>
      </w:r>
      <w:proofErr w:type="gramStart"/>
      <w:r w:rsidRPr="00B1344F">
        <w:rPr>
          <w:rFonts w:ascii="Times New Roman" w:hAnsi="Times New Roman" w:cs="Times New Roman"/>
        </w:rPr>
        <w:t>&gt;  Указываются</w:t>
      </w:r>
      <w:proofErr w:type="gramEnd"/>
      <w:r w:rsidRPr="00B1344F">
        <w:rPr>
          <w:rFonts w:ascii="Times New Roman" w:hAnsi="Times New Roman" w:cs="Times New Roman"/>
        </w:rPr>
        <w:t xml:space="preserve">  наименования  цифрового  финансового актива (если его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нельзя определить, указываются вид и объем прав, удостоверяемых выпускаемым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цифровым   финансовым   активом)   и  (или)  цифрового  права,  включающего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одновременно  цифровые  финансовые  активы  и иные цифровые права (если его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нельзя  определить,  указываются вид и объем прав, удостоверяемых цифровыми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финансовыми  активами  и  иными  цифровыми  правами  с указанием видов иных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цифровых прав).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bookmarkStart w:id="3" w:name="P80"/>
      <w:bookmarkEnd w:id="3"/>
      <w:r w:rsidRPr="00B1344F">
        <w:rPr>
          <w:rFonts w:ascii="Times New Roman" w:hAnsi="Times New Roman" w:cs="Times New Roman"/>
        </w:rPr>
        <w:t xml:space="preserve">    &lt;2&gt;   </w:t>
      </w:r>
      <w:proofErr w:type="gramStart"/>
      <w:r w:rsidRPr="00B1344F">
        <w:rPr>
          <w:rFonts w:ascii="Times New Roman" w:hAnsi="Times New Roman" w:cs="Times New Roman"/>
        </w:rPr>
        <w:t>Указываются  наименование</w:t>
      </w:r>
      <w:proofErr w:type="gramEnd"/>
      <w:r w:rsidRPr="00B1344F">
        <w:rPr>
          <w:rFonts w:ascii="Times New Roman" w:hAnsi="Times New Roman" w:cs="Times New Roman"/>
        </w:rPr>
        <w:t xml:space="preserve">  оператора  информационной  системы,  в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которой  осуществляется  выпуск  цифровых  финансовых  активов,  страна его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регистрации  и его регистрационный номер в соответствии с применимым правом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(в  отношении  российского  юридического лица указываются идентификационный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</w:p>
    <w:p w:rsidR="00B2213C" w:rsidRPr="00721444" w:rsidRDefault="00B2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444">
        <w:rPr>
          <w:rFonts w:ascii="Times New Roman" w:hAnsi="Times New Roman" w:cs="Times New Roman"/>
          <w:sz w:val="24"/>
          <w:szCs w:val="24"/>
        </w:rPr>
        <w:t xml:space="preserve">    2. Утилитарные цифровые права</w:t>
      </w:r>
    </w:p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115" w:history="1">
              <w:r w:rsidRPr="00B1344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117" w:history="1">
              <w:r w:rsidRPr="00B1344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5</w:t>
            </w:r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63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r w:rsidRPr="00B1344F">
        <w:rPr>
          <w:rFonts w:ascii="Times New Roman" w:hAnsi="Times New Roman" w:cs="Times New Roman"/>
        </w:rPr>
        <w:t xml:space="preserve">    --------------------------------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bookmarkStart w:id="4" w:name="P115"/>
      <w:bookmarkEnd w:id="4"/>
      <w:r w:rsidRPr="00B1344F">
        <w:rPr>
          <w:rFonts w:ascii="Times New Roman" w:hAnsi="Times New Roman" w:cs="Times New Roman"/>
        </w:rPr>
        <w:t xml:space="preserve">    &lt;1&gt;   </w:t>
      </w:r>
      <w:proofErr w:type="gramStart"/>
      <w:r w:rsidRPr="00B1344F">
        <w:rPr>
          <w:rFonts w:ascii="Times New Roman" w:hAnsi="Times New Roman" w:cs="Times New Roman"/>
        </w:rPr>
        <w:t>Указывается  уникальное</w:t>
      </w:r>
      <w:proofErr w:type="gramEnd"/>
      <w:r w:rsidRPr="00B1344F">
        <w:rPr>
          <w:rFonts w:ascii="Times New Roman" w:hAnsi="Times New Roman" w:cs="Times New Roman"/>
        </w:rPr>
        <w:t xml:space="preserve">  условное  обозначение,  идентифицирующее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утилитарное цифровое право.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bookmarkStart w:id="5" w:name="P117"/>
      <w:bookmarkEnd w:id="5"/>
      <w:r w:rsidRPr="00B1344F">
        <w:rPr>
          <w:rFonts w:ascii="Times New Roman" w:hAnsi="Times New Roman" w:cs="Times New Roman"/>
        </w:rPr>
        <w:t xml:space="preserve">    &lt;2</w:t>
      </w:r>
      <w:proofErr w:type="gramStart"/>
      <w:r w:rsidRPr="00B1344F">
        <w:rPr>
          <w:rFonts w:ascii="Times New Roman" w:hAnsi="Times New Roman" w:cs="Times New Roman"/>
        </w:rPr>
        <w:t>&gt;  Указываются</w:t>
      </w:r>
      <w:proofErr w:type="gramEnd"/>
      <w:r w:rsidRPr="00B1344F">
        <w:rPr>
          <w:rFonts w:ascii="Times New Roman" w:hAnsi="Times New Roman" w:cs="Times New Roman"/>
        </w:rPr>
        <w:t xml:space="preserve">  наименование  оператора инвестиционной платформы, его</w:t>
      </w:r>
      <w:r w:rsidR="00721444">
        <w:rPr>
          <w:rFonts w:ascii="Times New Roman" w:hAnsi="Times New Roman" w:cs="Times New Roman"/>
        </w:rPr>
        <w:t xml:space="preserve"> </w:t>
      </w:r>
      <w:r w:rsidRPr="00B1344F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  <w:r w:rsidRPr="00B1344F">
        <w:rPr>
          <w:rFonts w:ascii="Times New Roman" w:hAnsi="Times New Roman" w:cs="Times New Roman"/>
        </w:rPr>
        <w:t>регистрационный номер.</w:t>
      </w:r>
    </w:p>
    <w:p w:rsidR="00B2213C" w:rsidRPr="00B1344F" w:rsidRDefault="00B2213C">
      <w:pPr>
        <w:pStyle w:val="ConsPlusNonformat"/>
        <w:jc w:val="both"/>
        <w:rPr>
          <w:rFonts w:ascii="Times New Roman" w:hAnsi="Times New Roman" w:cs="Times New Roman"/>
        </w:rPr>
      </w:pPr>
    </w:p>
    <w:p w:rsidR="00B2213C" w:rsidRPr="00721444" w:rsidRDefault="00B2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444">
        <w:rPr>
          <w:rFonts w:ascii="Times New Roman" w:hAnsi="Times New Roman" w:cs="Times New Roman"/>
          <w:sz w:val="24"/>
          <w:szCs w:val="24"/>
        </w:rPr>
        <w:lastRenderedPageBreak/>
        <w:t xml:space="preserve">    3. Цифровая валюта</w:t>
      </w:r>
    </w:p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B2213C" w:rsidRPr="00B1344F">
        <w:tc>
          <w:tcPr>
            <w:tcW w:w="629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0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60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B2213C" w:rsidRPr="00B1344F">
        <w:tc>
          <w:tcPr>
            <w:tcW w:w="629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4</w:t>
            </w:r>
          </w:p>
        </w:tc>
      </w:tr>
      <w:tr w:rsidR="00B2213C" w:rsidRPr="00B1344F">
        <w:tc>
          <w:tcPr>
            <w:tcW w:w="629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629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629" w:type="dxa"/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B2213C" w:rsidRPr="00B1344F" w:rsidTr="00721444">
        <w:tc>
          <w:tcPr>
            <w:tcW w:w="8957" w:type="dxa"/>
          </w:tcPr>
          <w:p w:rsidR="00B2213C" w:rsidRPr="00B1344F" w:rsidRDefault="00B2213C" w:rsidP="00721444">
            <w:pPr>
              <w:pStyle w:val="ConsPlusNormal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по состоянию на</w:t>
            </w:r>
            <w:r w:rsidR="00721444">
              <w:rPr>
                <w:rFonts w:ascii="Times New Roman" w:hAnsi="Times New Roman" w:cs="Times New Roman"/>
              </w:rPr>
              <w:t xml:space="preserve"> _______________</w:t>
            </w:r>
            <w:r w:rsidRPr="00B134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B2213C" w:rsidRPr="00B1344F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213C" w:rsidRPr="00B1344F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3C" w:rsidRPr="00B1344F" w:rsidRDefault="00B22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344F">
              <w:rPr>
                <w:rFonts w:ascii="Times New Roman" w:hAnsi="Times New Roman" w:cs="Times New Roman"/>
              </w:rPr>
              <w:t>(подпись и дата)</w:t>
            </w:r>
          </w:p>
        </w:tc>
      </w:tr>
    </w:tbl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p w:rsidR="00B2213C" w:rsidRPr="00B1344F" w:rsidRDefault="00B2213C">
      <w:pPr>
        <w:pStyle w:val="ConsPlusNormal"/>
        <w:jc w:val="both"/>
        <w:rPr>
          <w:rFonts w:ascii="Times New Roman" w:hAnsi="Times New Roman" w:cs="Times New Roman"/>
        </w:rPr>
      </w:pPr>
    </w:p>
    <w:sectPr w:rsidR="00B2213C" w:rsidRPr="00B1344F" w:rsidSect="007214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3C"/>
    <w:rsid w:val="00721444"/>
    <w:rsid w:val="0092271F"/>
    <w:rsid w:val="00AD6DB8"/>
    <w:rsid w:val="00B1344F"/>
    <w:rsid w:val="00B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EC60"/>
  <w15:docId w15:val="{5BFE4576-4775-4EBE-9762-C3D133F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 УФК по Ленинградской области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Алексей Анатольевич</dc:creator>
  <cp:lastModifiedBy>Гаврикова Анна Сергеевна</cp:lastModifiedBy>
  <cp:revision>4</cp:revision>
  <dcterms:created xsi:type="dcterms:W3CDTF">2021-02-04T11:07:00Z</dcterms:created>
  <dcterms:modified xsi:type="dcterms:W3CDTF">2021-10-20T08:36:00Z</dcterms:modified>
</cp:coreProperties>
</file>